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РОССИЙСКАЯ ФЕДЕРАЦИЯ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ЛИПЕЦКАЯ ОБЛАСТЬ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095736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УСМАНСКИЙ</w:t>
      </w:r>
      <w:r w:rsidR="00791A1E">
        <w:rPr>
          <w:rFonts w:ascii="Arial" w:hAnsi="Arial" w:cs="Arial"/>
          <w:color w:val="000000"/>
        </w:rPr>
        <w:t xml:space="preserve"> МУНИЦИПАЛЬНЫЙ РАЙОН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СОВЕТ ДЕПУТАТОВ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ВТОРАЯ СЕССИЯ ШЕСТОГО СОЗЫВА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095736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</w:t>
      </w:r>
      <w:r w:rsidR="00791A1E">
        <w:rPr>
          <w:rFonts w:ascii="Arial" w:hAnsi="Arial" w:cs="Arial"/>
          <w:color w:val="000000"/>
        </w:rPr>
        <w:t>.10.2020 г.                                </w:t>
      </w:r>
      <w:r w:rsidR="00102BD4">
        <w:rPr>
          <w:rFonts w:ascii="Arial" w:hAnsi="Arial" w:cs="Arial"/>
          <w:color w:val="000000"/>
        </w:rPr>
        <w:t>с. Куликово</w:t>
      </w:r>
      <w:r w:rsidR="00791A1E">
        <w:rPr>
          <w:rFonts w:ascii="Arial" w:hAnsi="Arial" w:cs="Arial"/>
          <w:color w:val="000000"/>
        </w:rPr>
        <w:t>                                              №</w:t>
      </w:r>
      <w:r w:rsidR="00102BD4">
        <w:rPr>
          <w:rFonts w:ascii="Arial" w:hAnsi="Arial" w:cs="Arial"/>
          <w:color w:val="000000"/>
        </w:rPr>
        <w:t>2/1</w:t>
      </w:r>
      <w:r w:rsidR="00791A1E">
        <w:rPr>
          <w:rFonts w:ascii="Arial" w:hAnsi="Arial" w:cs="Arial"/>
          <w:color w:val="000000"/>
        </w:rPr>
        <w:t>0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1"/>
        <w:shd w:val="clear" w:color="auto" w:fill="FFFFFF"/>
        <w:spacing w:before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 внесении изменений в Правила благоустройства территории сельского поселения </w:t>
      </w:r>
      <w:r w:rsidR="00102BD4">
        <w:rPr>
          <w:rFonts w:ascii="Arial" w:hAnsi="Arial" w:cs="Arial"/>
          <w:color w:val="000000"/>
          <w:sz w:val="32"/>
          <w:szCs w:val="32"/>
        </w:rPr>
        <w:t>Куликовский</w:t>
      </w:r>
      <w:r>
        <w:rPr>
          <w:rFonts w:ascii="Arial" w:hAnsi="Arial" w:cs="Arial"/>
          <w:color w:val="000000"/>
          <w:sz w:val="32"/>
          <w:szCs w:val="32"/>
        </w:rPr>
        <w:t xml:space="preserve"> сельсовет </w:t>
      </w:r>
      <w:r w:rsidR="00102BD4">
        <w:rPr>
          <w:rFonts w:ascii="Arial" w:hAnsi="Arial" w:cs="Arial"/>
          <w:color w:val="000000"/>
          <w:sz w:val="32"/>
          <w:szCs w:val="32"/>
        </w:rPr>
        <w:t>Усманского</w:t>
      </w:r>
      <w:r>
        <w:rPr>
          <w:rFonts w:ascii="Arial" w:hAnsi="Arial" w:cs="Arial"/>
          <w:color w:val="000000"/>
          <w:sz w:val="32"/>
          <w:szCs w:val="32"/>
        </w:rPr>
        <w:t xml:space="preserve"> муниципального района, утвержденные решением Совета депутатов сельского поселения </w:t>
      </w:r>
      <w:r w:rsidR="00102BD4">
        <w:rPr>
          <w:rFonts w:ascii="Arial" w:hAnsi="Arial" w:cs="Arial"/>
          <w:color w:val="000000"/>
          <w:sz w:val="32"/>
          <w:szCs w:val="32"/>
        </w:rPr>
        <w:t>Куликовский</w:t>
      </w:r>
      <w:r>
        <w:rPr>
          <w:rFonts w:ascii="Arial" w:hAnsi="Arial" w:cs="Arial"/>
          <w:color w:val="000000"/>
          <w:sz w:val="32"/>
          <w:szCs w:val="32"/>
        </w:rPr>
        <w:t xml:space="preserve"> сельсовет от </w:t>
      </w:r>
      <w:r w:rsidR="00102BD4">
        <w:rPr>
          <w:rFonts w:ascii="Arial" w:hAnsi="Arial" w:cs="Arial"/>
          <w:color w:val="000000"/>
          <w:sz w:val="32"/>
          <w:szCs w:val="32"/>
        </w:rPr>
        <w:t>18.07</w:t>
      </w:r>
      <w:r>
        <w:rPr>
          <w:rFonts w:ascii="Arial" w:hAnsi="Arial" w:cs="Arial"/>
          <w:color w:val="000000"/>
          <w:sz w:val="32"/>
          <w:szCs w:val="32"/>
        </w:rPr>
        <w:t>.201</w:t>
      </w:r>
      <w:r w:rsidR="00102BD4">
        <w:rPr>
          <w:rFonts w:ascii="Arial" w:hAnsi="Arial" w:cs="Arial"/>
          <w:color w:val="000000"/>
          <w:sz w:val="32"/>
          <w:szCs w:val="32"/>
        </w:rPr>
        <w:t>8</w:t>
      </w:r>
      <w:r>
        <w:rPr>
          <w:rFonts w:ascii="Arial" w:hAnsi="Arial" w:cs="Arial"/>
          <w:color w:val="000000"/>
          <w:sz w:val="32"/>
          <w:szCs w:val="32"/>
        </w:rPr>
        <w:t xml:space="preserve"> г. № </w:t>
      </w:r>
      <w:r w:rsidR="00102BD4">
        <w:rPr>
          <w:rFonts w:ascii="Arial" w:hAnsi="Arial" w:cs="Arial"/>
          <w:color w:val="000000"/>
          <w:sz w:val="32"/>
          <w:szCs w:val="32"/>
        </w:rPr>
        <w:t>40/96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Рассмотрев представленный главой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проект изменений в Правила благоустройства территории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</w:t>
      </w:r>
      <w:r w:rsidR="00102BD4">
        <w:rPr>
          <w:rFonts w:ascii="Arial" w:hAnsi="Arial" w:cs="Arial"/>
          <w:color w:val="000000"/>
        </w:rPr>
        <w:t>Усманского</w:t>
      </w:r>
      <w:r>
        <w:rPr>
          <w:rFonts w:ascii="Arial" w:hAnsi="Arial" w:cs="Arial"/>
          <w:color w:val="000000"/>
        </w:rPr>
        <w:t xml:space="preserve"> муниципального района, руководствуясь Федеральным законом </w:t>
      </w:r>
      <w:hyperlink r:id="rId6" w:history="1">
        <w:r>
          <w:rPr>
            <w:rStyle w:val="a5"/>
            <w:rFonts w:ascii="Arial" w:hAnsi="Arial" w:cs="Arial"/>
          </w:rPr>
          <w:t>от 06.10.2003 г. № 131-ФЗ</w:t>
        </w:r>
      </w:hyperlink>
      <w:r>
        <w:rPr>
          <w:rFonts w:ascii="Arial" w:hAnsi="Arial" w:cs="Arial"/>
          <w:color w:val="000000"/>
        </w:rPr>
        <w:t> "Об общих принципах организации местного самоуправления в Российской Федерации", Законом Липецкой области </w:t>
      </w:r>
      <w:hyperlink r:id="rId7" w:history="1">
        <w:r>
          <w:rPr>
            <w:rStyle w:val="a5"/>
            <w:rFonts w:ascii="Arial" w:hAnsi="Arial" w:cs="Arial"/>
          </w:rPr>
          <w:t>от 05.03.2019 г. № 252-ОЗ</w:t>
        </w:r>
      </w:hyperlink>
      <w:r>
        <w:rPr>
          <w:rFonts w:ascii="Arial" w:hAnsi="Arial" w:cs="Arial"/>
          <w:color w:val="000000"/>
        </w:rPr>
        <w:t> "О порядке определения границ прилегающих территорий в Липецкой области", </w:t>
      </w:r>
      <w:hyperlink r:id="rId8" w:history="1">
        <w:r>
          <w:rPr>
            <w:rStyle w:val="a5"/>
            <w:rFonts w:ascii="Arial" w:hAnsi="Arial" w:cs="Arial"/>
          </w:rPr>
          <w:t xml:space="preserve">Уставом сельского поселения </w:t>
        </w:r>
        <w:r w:rsidR="00102BD4">
          <w:rPr>
            <w:rStyle w:val="a5"/>
            <w:rFonts w:ascii="Arial" w:hAnsi="Arial" w:cs="Arial"/>
          </w:rPr>
          <w:t>Куликовский</w:t>
        </w:r>
        <w:r>
          <w:rPr>
            <w:rStyle w:val="a5"/>
            <w:rFonts w:ascii="Arial" w:hAnsi="Arial" w:cs="Arial"/>
          </w:rPr>
          <w:t xml:space="preserve"> сельсовет </w:t>
        </w:r>
        <w:r w:rsidR="00102BD4">
          <w:rPr>
            <w:rStyle w:val="a5"/>
            <w:rFonts w:ascii="Arial" w:hAnsi="Arial" w:cs="Arial"/>
          </w:rPr>
          <w:t>Усманского</w:t>
        </w:r>
        <w:r>
          <w:rPr>
            <w:rStyle w:val="a5"/>
            <w:rFonts w:ascii="Arial" w:hAnsi="Arial" w:cs="Arial"/>
          </w:rPr>
          <w:t xml:space="preserve"> муниципального района</w:t>
        </w:r>
        <w:proofErr w:type="gramEnd"/>
        <w:r>
          <w:rPr>
            <w:rStyle w:val="a5"/>
            <w:rFonts w:ascii="Arial" w:hAnsi="Arial" w:cs="Arial"/>
          </w:rPr>
          <w:t xml:space="preserve"> Липецкой области</w:t>
        </w:r>
      </w:hyperlink>
      <w:r>
        <w:rPr>
          <w:rFonts w:ascii="Arial" w:hAnsi="Arial" w:cs="Arial"/>
          <w:color w:val="000000"/>
        </w:rPr>
        <w:t xml:space="preserve">, Совет депутатов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Внести изменения в Правила благоустройства территории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</w:t>
      </w:r>
      <w:r w:rsidR="00102BD4">
        <w:rPr>
          <w:rFonts w:ascii="Arial" w:hAnsi="Arial" w:cs="Arial"/>
          <w:color w:val="000000"/>
        </w:rPr>
        <w:t>Усманского</w:t>
      </w:r>
      <w:r>
        <w:rPr>
          <w:rFonts w:ascii="Arial" w:hAnsi="Arial" w:cs="Arial"/>
          <w:color w:val="000000"/>
        </w:rPr>
        <w:t xml:space="preserve"> муниципального района Липецкой области, утвержденные решением Совета депутатов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 </w:t>
      </w:r>
      <w:hyperlink r:id="rId9" w:history="1">
        <w:r>
          <w:rPr>
            <w:rStyle w:val="a5"/>
            <w:rFonts w:ascii="Arial" w:hAnsi="Arial" w:cs="Arial"/>
          </w:rPr>
          <w:t xml:space="preserve">от </w:t>
        </w:r>
        <w:r w:rsidR="00102BD4">
          <w:rPr>
            <w:rStyle w:val="a5"/>
            <w:rFonts w:ascii="Arial" w:hAnsi="Arial" w:cs="Arial"/>
          </w:rPr>
          <w:t>18.07.</w:t>
        </w:r>
        <w:r>
          <w:rPr>
            <w:rStyle w:val="a5"/>
            <w:rFonts w:ascii="Arial" w:hAnsi="Arial" w:cs="Arial"/>
          </w:rPr>
          <w:t>201</w:t>
        </w:r>
        <w:r w:rsidR="00102BD4">
          <w:rPr>
            <w:rStyle w:val="a5"/>
            <w:rFonts w:ascii="Arial" w:hAnsi="Arial" w:cs="Arial"/>
          </w:rPr>
          <w:t>8</w:t>
        </w:r>
        <w:r>
          <w:rPr>
            <w:rStyle w:val="a5"/>
            <w:rFonts w:ascii="Arial" w:hAnsi="Arial" w:cs="Arial"/>
          </w:rPr>
          <w:t xml:space="preserve"> г. № </w:t>
        </w:r>
        <w:r w:rsidR="00102BD4">
          <w:rPr>
            <w:rStyle w:val="a5"/>
            <w:rFonts w:ascii="Arial" w:hAnsi="Arial" w:cs="Arial"/>
          </w:rPr>
          <w:t>40/96</w:t>
        </w:r>
      </w:hyperlink>
      <w:r>
        <w:rPr>
          <w:rFonts w:ascii="Arial" w:hAnsi="Arial" w:cs="Arial"/>
          <w:color w:val="000000"/>
        </w:rPr>
        <w:t> (приложение).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Направить указанный нормативный правовой акт главе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для подписания и обнародования.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решение вступает в силу со дня его подписания.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95736" w:rsidRPr="00FD5AF5" w:rsidRDefault="00095736" w:rsidP="000957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 xml:space="preserve"> </w:t>
      </w:r>
      <w:r w:rsidRPr="00FD5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095736" w:rsidRPr="00FD5AF5" w:rsidRDefault="00095736" w:rsidP="000957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095736" w:rsidRPr="00FD5AF5" w:rsidRDefault="00095736" w:rsidP="00095736">
      <w:pPr>
        <w:shd w:val="clear" w:color="auto" w:fill="FFFFFF"/>
        <w:tabs>
          <w:tab w:val="left" w:pos="7365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FD5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                 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М.И.Рыбин</w:t>
      </w:r>
      <w:proofErr w:type="spellEnd"/>
    </w:p>
    <w:p w:rsidR="00791A1E" w:rsidRDefault="00791A1E" w:rsidP="00102BD4">
      <w:pPr>
        <w:shd w:val="clear" w:color="auto" w:fill="FFFFFF"/>
        <w:tabs>
          <w:tab w:val="left" w:pos="9960"/>
        </w:tabs>
        <w:jc w:val="both"/>
        <w:rPr>
          <w:rFonts w:ascii="Arial" w:hAnsi="Arial" w:cs="Arial"/>
          <w:color w:val="000000"/>
        </w:rPr>
      </w:pPr>
    </w:p>
    <w:p w:rsidR="00791A1E" w:rsidRDefault="00102BD4" w:rsidP="00791A1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95736" w:rsidRDefault="00095736" w:rsidP="00791A1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95736" w:rsidRDefault="00095736" w:rsidP="00791A1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95736" w:rsidRDefault="00095736" w:rsidP="00791A1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95736" w:rsidRDefault="00095736" w:rsidP="00791A1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95736" w:rsidRDefault="00095736" w:rsidP="00791A1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791A1E" w:rsidRDefault="00791A1E" w:rsidP="00791A1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Приложение к решению Совета депутатов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от </w:t>
      </w:r>
      <w:r w:rsidR="006D4089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.10.2020 г. №</w:t>
      </w:r>
      <w:r w:rsidR="00102BD4">
        <w:rPr>
          <w:rFonts w:ascii="Arial" w:hAnsi="Arial" w:cs="Arial"/>
          <w:color w:val="000000"/>
        </w:rPr>
        <w:t>2/</w:t>
      </w:r>
      <w:r>
        <w:rPr>
          <w:rFonts w:ascii="Arial" w:hAnsi="Arial" w:cs="Arial"/>
          <w:color w:val="000000"/>
        </w:rPr>
        <w:t>10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791A1E" w:rsidP="00791A1E">
      <w:pPr>
        <w:pStyle w:val="2"/>
        <w:shd w:val="clear" w:color="auto" w:fill="FFFFFF"/>
        <w:spacing w:before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Изменения в Правила благоустройства территории сельского поселения </w:t>
      </w:r>
      <w:r w:rsidR="00102BD4">
        <w:rPr>
          <w:rFonts w:ascii="Arial" w:hAnsi="Arial" w:cs="Arial"/>
          <w:color w:val="000000"/>
          <w:sz w:val="32"/>
          <w:szCs w:val="32"/>
        </w:rPr>
        <w:t>Куликовский</w:t>
      </w:r>
      <w:r>
        <w:rPr>
          <w:rFonts w:ascii="Arial" w:hAnsi="Arial" w:cs="Arial"/>
          <w:color w:val="000000"/>
          <w:sz w:val="32"/>
          <w:szCs w:val="32"/>
        </w:rPr>
        <w:t xml:space="preserve"> сельсовет </w:t>
      </w:r>
      <w:r w:rsidR="006D4089">
        <w:rPr>
          <w:rFonts w:ascii="Arial" w:hAnsi="Arial" w:cs="Arial"/>
          <w:color w:val="000000"/>
          <w:sz w:val="32"/>
          <w:szCs w:val="32"/>
        </w:rPr>
        <w:t>Усманского</w:t>
      </w:r>
      <w:r>
        <w:rPr>
          <w:rFonts w:ascii="Arial" w:hAnsi="Arial" w:cs="Arial"/>
          <w:color w:val="000000"/>
          <w:sz w:val="32"/>
          <w:szCs w:val="32"/>
        </w:rPr>
        <w:t xml:space="preserve"> муниципального района, утвержденные решением Совета депутатов сельского поселения </w:t>
      </w:r>
      <w:r w:rsidR="00102BD4">
        <w:rPr>
          <w:rFonts w:ascii="Arial" w:hAnsi="Arial" w:cs="Arial"/>
          <w:color w:val="000000"/>
          <w:sz w:val="32"/>
          <w:szCs w:val="32"/>
        </w:rPr>
        <w:t>Куликовский</w:t>
      </w:r>
      <w:r>
        <w:rPr>
          <w:rFonts w:ascii="Arial" w:hAnsi="Arial" w:cs="Arial"/>
          <w:color w:val="000000"/>
          <w:sz w:val="32"/>
          <w:szCs w:val="32"/>
        </w:rPr>
        <w:t xml:space="preserve"> сельсовет от </w:t>
      </w:r>
      <w:r w:rsidR="006D4089">
        <w:rPr>
          <w:rFonts w:ascii="Arial" w:hAnsi="Arial" w:cs="Arial"/>
          <w:color w:val="000000"/>
          <w:sz w:val="32"/>
          <w:szCs w:val="32"/>
        </w:rPr>
        <w:t>18.07.2018</w:t>
      </w:r>
      <w:r>
        <w:rPr>
          <w:rFonts w:ascii="Arial" w:hAnsi="Arial" w:cs="Arial"/>
          <w:color w:val="000000"/>
          <w:sz w:val="32"/>
          <w:szCs w:val="32"/>
        </w:rPr>
        <w:t xml:space="preserve"> г. № </w:t>
      </w:r>
      <w:r w:rsidR="006D4089">
        <w:rPr>
          <w:rFonts w:ascii="Arial" w:hAnsi="Arial" w:cs="Arial"/>
          <w:color w:val="000000"/>
          <w:sz w:val="32"/>
          <w:szCs w:val="32"/>
        </w:rPr>
        <w:t>40/96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095736" w:rsidP="00791A1E">
      <w:pPr>
        <w:pStyle w:val="5"/>
        <w:shd w:val="clear" w:color="auto" w:fill="FFFFFF"/>
        <w:spacing w:before="0"/>
        <w:ind w:firstLine="567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Внести в Правила благоустройства территории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</w:t>
      </w:r>
      <w:r w:rsidR="00095736">
        <w:rPr>
          <w:rFonts w:ascii="Arial" w:hAnsi="Arial" w:cs="Arial"/>
          <w:color w:val="000000"/>
        </w:rPr>
        <w:t>Усманского</w:t>
      </w:r>
      <w:r>
        <w:rPr>
          <w:rFonts w:ascii="Arial" w:hAnsi="Arial" w:cs="Arial"/>
          <w:color w:val="000000"/>
        </w:rPr>
        <w:t xml:space="preserve"> муниципального района, утвержденные решением Совета депутатов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 </w:t>
      </w:r>
      <w:hyperlink r:id="rId10" w:history="1">
        <w:r>
          <w:rPr>
            <w:rStyle w:val="a5"/>
            <w:rFonts w:ascii="Arial" w:hAnsi="Arial" w:cs="Arial"/>
          </w:rPr>
          <w:t xml:space="preserve">от </w:t>
        </w:r>
        <w:r w:rsidR="006D4089">
          <w:rPr>
            <w:rStyle w:val="a5"/>
            <w:rFonts w:ascii="Arial" w:hAnsi="Arial" w:cs="Arial"/>
          </w:rPr>
          <w:t>18.07.2018</w:t>
        </w:r>
        <w:r>
          <w:rPr>
            <w:rStyle w:val="a5"/>
            <w:rFonts w:ascii="Arial" w:hAnsi="Arial" w:cs="Arial"/>
          </w:rPr>
          <w:t xml:space="preserve">г. № </w:t>
        </w:r>
        <w:r w:rsidR="006D4089">
          <w:rPr>
            <w:rStyle w:val="a5"/>
            <w:rFonts w:ascii="Arial" w:hAnsi="Arial" w:cs="Arial"/>
          </w:rPr>
          <w:t>40/96</w:t>
        </w:r>
      </w:hyperlink>
      <w:r>
        <w:rPr>
          <w:rFonts w:ascii="Arial" w:hAnsi="Arial" w:cs="Arial"/>
          <w:color w:val="000000"/>
        </w:rPr>
        <w:t> следующие изменения:</w:t>
      </w:r>
    </w:p>
    <w:p w:rsidR="00791A1E" w:rsidRDefault="00095736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Пункт 1.6 </w:t>
      </w:r>
      <w:r w:rsidR="00791A1E">
        <w:rPr>
          <w:rFonts w:ascii="Arial" w:hAnsi="Arial" w:cs="Arial"/>
          <w:color w:val="000000"/>
        </w:rPr>
        <w:t xml:space="preserve"> Правил благоустройства изложить в новой редакции: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«В настоящих Правилах применяются следующие понятия: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благоустройство территории - деятельность по реализации комплекса мероприятий, установленного правилами благоустройства территории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земляные работы - работы, связанные с выемкой, перемещением, укладкой грунта на территориях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сельсовет, с нарушением различных видов покрытий территорий сельского поселения, планировкой территории под застройку и благоустройством;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информационные элементы - элементы благоустройства (информационные конструкции, вывески, указатели, не содержащие сведения рекламного характера), размещаемые на фасадах зданий, строений и сооружений в месте фактического нахождения или осуществления деятельности заинтересованного лица в целях извещения неопределенного круга лиц о его фактическом местоположении (месте осуществления деятельности) и соответствующие требованиям, установленным муниципальным правовым актом сельского поселения;</w:t>
      </w:r>
      <w:proofErr w:type="gramEnd"/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малые архитектурные формы - беседки, ротонды, веранды, навесы, скульптуры, памятные доски, остановочные павильоны, фонари, приспособления для озеленения, скамьи, мостики, фонтаны, питьевые фонтанчики, бюветы, родники, декоративные водоемы, не являющиеся объектами капитального строительства;</w:t>
      </w:r>
      <w:proofErr w:type="gramEnd"/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механизированная уборка - уборка территорий с применением специализированной техники и оборудования;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мусор - грунтовые наносы, опавшая листва, ветки, иные мелкие неоднородные отходы;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обслуживающая (эксплуатирующая) организации - организация, обслуживающая объекты и элементы благоустройства на основании договоров (соглашений), муниципальных контрактов, муниципальных заданий в установленном порядке;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объекты благоустройства - территории общего пользования сельского поселения, на которых осуществляется деятельность по благоустройству, зеленые насаждения и покрытия поверхности земельного участка, инженерные сооружения;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озеленение - элемент благоустройства и ландшафтной организации территории, обеспечивающий формирование среды сельского поселения с использованием зеленых насаждений, а также поддержание ранее созданной или изначально существующей природной среды на территории сельского поселения;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- 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покровом;</w:t>
      </w:r>
      <w:proofErr w:type="gramEnd"/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придомовая территория - земельный участок, входящий в состав общего имущества многоквартирного дома, на котором расположен данный дом,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объектами.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прилегающая территория - - территория общего пользования, которая прилегает к зданию, строению, сооружению, земельному участку, если такой земельный участок образован, </w:t>
      </w:r>
      <w:proofErr w:type="gramStart"/>
      <w:r>
        <w:rPr>
          <w:rFonts w:ascii="Arial" w:hAnsi="Arial" w:cs="Arial"/>
          <w:color w:val="000000"/>
        </w:rPr>
        <w:t>границы</w:t>
      </w:r>
      <w:proofErr w:type="gramEnd"/>
      <w:r>
        <w:rPr>
          <w:rFonts w:ascii="Arial" w:hAnsi="Arial" w:cs="Arial"/>
          <w:color w:val="000000"/>
        </w:rPr>
        <w:t xml:space="preserve"> которой определены настоящими Правилами в соответствии с порядком, установленным законом Закон Липецкой области от 05.03.2019 N 252-ОЗ "О порядке определения границ прилегающих территорий в Липецкой области";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границы прилегающей территории - местоположение прилегающей территории, которое определяется в метрах по периметру от внешней границы здания, строения, сооружения, земельного участка в случае, если такой земельный участок образован, и устанавливается посредством определения координат характерных точек ее границ;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Границы прилегающей территории на территории сельского поселения устанавливаются: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для объектов недвижимого имущества, находящихся в собственности, владении или пользовании - в 10 метрах от границы земельных участков по всему периметру, при этом: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для индивидуальных жилых домов - 10 м от периметра внешнего ограждения, а со стороны въезда (входа) - до проезжей части дороги;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для многоквартирных домов - в пределах границ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дороги, за исключением дворовых проездов, территория закрепляется до края проезжей части дороги;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для промышленных, производственных объектов - 13 м от внешней стены объекта, а при наличии ограждения - 10 м от ограждения;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для строящихся объектов капитального строительства - 10 м от ограждения строительной площадки;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для отдельно стоящих тепловых, трансформаторных подстанций, зданий, строений и сооружений инженерно-технического назначения на территориях общего пользования - 10 м от внешней стены указанных объектов;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для наземных, надземных инженерных коммуникаций - 10 м от внешних границ таких коммуникаций;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для объектов муниципальных образовательных организаций - 10 м от ограждения;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для нестационарных объектов, в том числе торговых павильонов, торговых комплексов, палаток, киосков и </w:t>
      </w:r>
      <w:proofErr w:type="spellStart"/>
      <w:r>
        <w:rPr>
          <w:rFonts w:ascii="Arial" w:hAnsi="Arial" w:cs="Arial"/>
          <w:color w:val="000000"/>
        </w:rPr>
        <w:t>тонаров</w:t>
      </w:r>
      <w:proofErr w:type="spellEnd"/>
      <w:r>
        <w:rPr>
          <w:rFonts w:ascii="Arial" w:hAnsi="Arial" w:cs="Arial"/>
          <w:color w:val="000000"/>
        </w:rPr>
        <w:t>, расположенных на земельных участках, находящихся в государственной или муниципальной собственности, - в 10 метрах от объектов по всему периметру;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для кладбищ, гаражных кооперативов, садоводческих и огороднических некоммерческих товариществ - в 10 метрах по всему периметру от границы земельных участков, отведенных под кладбища, гаражные кооперативы, садоводческие и огороднические некоммерческие товарищества;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пешеходные коммуникации;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зеленые насаждения;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проезжие части дворовых территорий, площадки автостоянок, за исключением дорог, проездов и других транспортных коммуникаций, содержание которых является обязанностью правообладателя в соответствии с законодательством Российской Федерации;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иные территории общего пользования, установленные правилами благоустройства, за исключением парков, скверов, бульваров,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границы прилегающих территорий могут быть включены элементы благоустройства, применяемые как составные части благоустройства территории, такие как конструктивные устройства, различные виды оборудования и оформления, малые архитектурные формы, информационные щиты и указатели, иные объекты, установленные правилами благоустройства.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границы прилегающих территорий могут быть включены земельные участки, занятые линейными объектами, при этом содержание полос отвода и (или) охранных зон таких объектов регулируется правилами благоустройства.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Границы прилегающей территории определяются с учетом следующих ограничений: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 (в случае расположения в здании, строении, сооружении организаций и (или) иных объектов);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пересечение границ прилегающих территорий, за исключением случая установления общих (смежных) границ прилегающих территорий, не допускается;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внешняя часть границ прилегающей территории не может выходить за пределы территорий общего пользования, а также общей (смежной) границы с другими прилегающими территориями (для исключения вклинивания, </w:t>
      </w:r>
      <w:proofErr w:type="spellStart"/>
      <w:r>
        <w:rPr>
          <w:rFonts w:ascii="Arial" w:hAnsi="Arial" w:cs="Arial"/>
          <w:color w:val="000000"/>
        </w:rPr>
        <w:t>вкрапливания</w:t>
      </w:r>
      <w:proofErr w:type="spellEnd"/>
      <w:r>
        <w:rPr>
          <w:rFonts w:ascii="Arial" w:hAnsi="Arial" w:cs="Arial"/>
          <w:color w:val="000000"/>
        </w:rPr>
        <w:t>, изломанности границ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Внутренняя часть границ прилегающей территории устанавливается по периметру здания, строения, сооружения, земельного участка, в отношении которого определяются границы прилегающей территории.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наложения прилегающих территорий их границы определяются по линии, проходящей на равном удалении от зданий, строений, сооружений, земельных участков.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пешеходные коммуникации - тротуары, аллеи, дорожки;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проектная документация по благоустройству территорий - пакет документации, основанной на стратегии развития сельского поселения </w:t>
      </w:r>
      <w:r w:rsidR="00102BD4">
        <w:rPr>
          <w:rFonts w:ascii="Arial" w:hAnsi="Arial" w:cs="Arial"/>
          <w:color w:val="000000"/>
        </w:rPr>
        <w:t>Куликовский</w:t>
      </w:r>
      <w:r>
        <w:rPr>
          <w:rFonts w:ascii="Arial" w:hAnsi="Arial" w:cs="Arial"/>
          <w:color w:val="000000"/>
        </w:rPr>
        <w:t xml:space="preserve"> сельсовет и концепции, отражающей потребности жителей,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специализированная организация - организация, осуществляющая на постоянной основе деятельность по сбору и вывозу твердых коммунальных отходов, смета, снега, льда на территории сельского поселения;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уборка территории - комплекс мероприятий, связанных с регулярной очисткой территории от пыли, грунта, мусора, смета, снега, льда, </w:t>
      </w:r>
      <w:proofErr w:type="spellStart"/>
      <w:r>
        <w:rPr>
          <w:rFonts w:ascii="Arial" w:hAnsi="Arial" w:cs="Arial"/>
          <w:color w:val="000000"/>
        </w:rPr>
        <w:t>окосом</w:t>
      </w:r>
      <w:proofErr w:type="spellEnd"/>
      <w:r>
        <w:rPr>
          <w:rFonts w:ascii="Arial" w:hAnsi="Arial" w:cs="Arial"/>
          <w:color w:val="000000"/>
        </w:rPr>
        <w:t xml:space="preserve"> травы, а также со сбором и вывозом в специально отведенные для этого места отходов производства и потребления, </w:t>
      </w:r>
      <w:r>
        <w:rPr>
          <w:rFonts w:ascii="Arial" w:hAnsi="Arial" w:cs="Arial"/>
          <w:color w:val="000000"/>
        </w:rPr>
        <w:lastRenderedPageBreak/>
        <w:t>другого мусора; иные мероприятия, направленные на обеспечение чистоты, надлежащего санитарного состояния и благоустройства территории сельского поселения;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территории."</w:t>
      </w:r>
      <w:proofErr w:type="gramEnd"/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A1E" w:rsidRDefault="00095736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91A1E" w:rsidRDefault="00791A1E" w:rsidP="00791A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54BD6" w:rsidRDefault="00791A1E" w:rsidP="00F54BD6">
      <w:pPr>
        <w:shd w:val="clear" w:color="auto" w:fill="FFFFFF"/>
        <w:tabs>
          <w:tab w:val="left" w:pos="7620"/>
          <w:tab w:val="left" w:pos="11628"/>
        </w:tabs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сельского поселения </w:t>
      </w:r>
    </w:p>
    <w:p w:rsidR="00791A1E" w:rsidRDefault="00102BD4" w:rsidP="00F54BD6">
      <w:pPr>
        <w:shd w:val="clear" w:color="auto" w:fill="FFFFFF"/>
        <w:tabs>
          <w:tab w:val="left" w:pos="7620"/>
          <w:tab w:val="left" w:pos="11628"/>
        </w:tabs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</w:t>
      </w:r>
      <w:r w:rsidR="00791A1E">
        <w:rPr>
          <w:rFonts w:ascii="Arial" w:hAnsi="Arial" w:cs="Arial"/>
          <w:color w:val="000000"/>
        </w:rPr>
        <w:t xml:space="preserve"> сельсовет</w:t>
      </w:r>
      <w:r w:rsidR="00095736">
        <w:rPr>
          <w:rFonts w:ascii="Arial" w:hAnsi="Arial" w:cs="Arial"/>
          <w:color w:val="000000"/>
        </w:rPr>
        <w:tab/>
      </w:r>
      <w:proofErr w:type="spellStart"/>
      <w:r w:rsidR="00095736">
        <w:rPr>
          <w:rFonts w:ascii="Arial" w:hAnsi="Arial" w:cs="Arial"/>
          <w:color w:val="000000"/>
        </w:rPr>
        <w:t>А.С.Некрасов</w:t>
      </w:r>
      <w:proofErr w:type="spellEnd"/>
      <w:r w:rsidR="00095736">
        <w:rPr>
          <w:rFonts w:ascii="Arial" w:hAnsi="Arial" w:cs="Arial"/>
          <w:color w:val="000000"/>
        </w:rPr>
        <w:tab/>
      </w:r>
      <w:proofErr w:type="spellStart"/>
      <w:r w:rsidR="00095736">
        <w:rPr>
          <w:rFonts w:ascii="Arial" w:hAnsi="Arial" w:cs="Arial"/>
          <w:color w:val="000000"/>
        </w:rPr>
        <w:t>А.С.Некрасов</w:t>
      </w:r>
      <w:proofErr w:type="spellEnd"/>
    </w:p>
    <w:p w:rsidR="00791A1E" w:rsidRDefault="00095736" w:rsidP="00791A1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260726" w:rsidRPr="00260726" w:rsidRDefault="00260726" w:rsidP="00260726">
      <w:pPr>
        <w:spacing w:after="0" w:line="288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5B9" w:rsidRDefault="002945B9"/>
    <w:p w:rsidR="002945B9" w:rsidRDefault="002945B9"/>
    <w:p w:rsidR="0037721D" w:rsidRDefault="0037721D"/>
    <w:p w:rsidR="00684496" w:rsidRDefault="00684496"/>
    <w:p w:rsidR="002945B9" w:rsidRDefault="002945B9"/>
    <w:sectPr w:rsidR="002945B9" w:rsidSect="00095736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71"/>
    <w:rsid w:val="00022782"/>
    <w:rsid w:val="00026B0C"/>
    <w:rsid w:val="00095736"/>
    <w:rsid w:val="000D1690"/>
    <w:rsid w:val="00102BD4"/>
    <w:rsid w:val="00230FC1"/>
    <w:rsid w:val="00260726"/>
    <w:rsid w:val="002945B9"/>
    <w:rsid w:val="003162C1"/>
    <w:rsid w:val="00343027"/>
    <w:rsid w:val="0037721D"/>
    <w:rsid w:val="003A32C1"/>
    <w:rsid w:val="003C3235"/>
    <w:rsid w:val="004C1737"/>
    <w:rsid w:val="0055660E"/>
    <w:rsid w:val="005950CC"/>
    <w:rsid w:val="00676193"/>
    <w:rsid w:val="00684496"/>
    <w:rsid w:val="00691DC8"/>
    <w:rsid w:val="006D4089"/>
    <w:rsid w:val="0078636D"/>
    <w:rsid w:val="00791A1E"/>
    <w:rsid w:val="008D6035"/>
    <w:rsid w:val="00926EE4"/>
    <w:rsid w:val="00BB43A3"/>
    <w:rsid w:val="00CF58EF"/>
    <w:rsid w:val="00EC5971"/>
    <w:rsid w:val="00ED16BB"/>
    <w:rsid w:val="00F5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4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9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91A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91A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4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9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91A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91A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EF579E8-F6EB-4DF3-BFA3-78F817F4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2020-10-30T12:41:00Z</cp:lastPrinted>
  <dcterms:created xsi:type="dcterms:W3CDTF">2020-10-30T12:33:00Z</dcterms:created>
  <dcterms:modified xsi:type="dcterms:W3CDTF">2020-10-30T12:44:00Z</dcterms:modified>
</cp:coreProperties>
</file>